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0D8" w:rsidRDefault="000F20D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0F20D8" w:rsidRDefault="000F20D8">
      <w:pPr>
        <w:pStyle w:val="ConsPlusNormal"/>
        <w:jc w:val="both"/>
        <w:outlineLvl w:val="0"/>
      </w:pPr>
    </w:p>
    <w:p w:rsidR="000F20D8" w:rsidRDefault="000F20D8">
      <w:pPr>
        <w:pStyle w:val="ConsPlusNormal"/>
        <w:outlineLvl w:val="0"/>
      </w:pPr>
      <w:r>
        <w:t xml:space="preserve">Зарегистрировано в </w:t>
      </w:r>
      <w:proofErr w:type="gramStart"/>
      <w:r>
        <w:t>Минюсте</w:t>
      </w:r>
      <w:proofErr w:type="gramEnd"/>
      <w:r>
        <w:t xml:space="preserve"> России 24 марта 2023 г. N 72722</w:t>
      </w:r>
    </w:p>
    <w:p w:rsidR="000F20D8" w:rsidRDefault="000F20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20D8" w:rsidRDefault="000F20D8">
      <w:pPr>
        <w:pStyle w:val="ConsPlusNormal"/>
      </w:pPr>
    </w:p>
    <w:p w:rsidR="000F20D8" w:rsidRDefault="000F20D8">
      <w:pPr>
        <w:pStyle w:val="ConsPlusTitle"/>
        <w:jc w:val="center"/>
      </w:pPr>
      <w:r>
        <w:t>МИНИСТЕРСТВО ФИНАНСОВ РОССИЙСКОЙ ФЕДЕРАЦИИ</w:t>
      </w:r>
    </w:p>
    <w:p w:rsidR="000F20D8" w:rsidRDefault="000F20D8">
      <w:pPr>
        <w:pStyle w:val="ConsPlusTitle"/>
        <w:jc w:val="center"/>
      </w:pPr>
    </w:p>
    <w:p w:rsidR="000F20D8" w:rsidRDefault="000F20D8">
      <w:pPr>
        <w:pStyle w:val="ConsPlusTitle"/>
        <w:jc w:val="center"/>
      </w:pPr>
      <w:r>
        <w:t>ФЕДЕРАЛЬНОЕ АГЕНТСТВО</w:t>
      </w:r>
    </w:p>
    <w:p w:rsidR="000F20D8" w:rsidRDefault="000F20D8">
      <w:pPr>
        <w:pStyle w:val="ConsPlusTitle"/>
        <w:jc w:val="center"/>
      </w:pPr>
      <w:r>
        <w:t>ПО УПРАВЛЕНИЮ ГОСУДАРСТВЕННЫМ ИМУЩЕСТВОМ</w:t>
      </w:r>
    </w:p>
    <w:p w:rsidR="000F20D8" w:rsidRDefault="000F20D8">
      <w:pPr>
        <w:pStyle w:val="ConsPlusTitle"/>
        <w:jc w:val="center"/>
      </w:pPr>
    </w:p>
    <w:p w:rsidR="000F20D8" w:rsidRDefault="000F20D8">
      <w:pPr>
        <w:pStyle w:val="ConsPlusTitle"/>
        <w:jc w:val="center"/>
      </w:pPr>
      <w:r>
        <w:t>ПРИКАЗ</w:t>
      </w:r>
    </w:p>
    <w:p w:rsidR="000F20D8" w:rsidRDefault="000F20D8">
      <w:pPr>
        <w:pStyle w:val="ConsPlusTitle"/>
        <w:jc w:val="center"/>
      </w:pPr>
      <w:r>
        <w:t>от 15 февраля 2023 г. N 27</w:t>
      </w:r>
    </w:p>
    <w:p w:rsidR="000F20D8" w:rsidRDefault="000F20D8">
      <w:pPr>
        <w:pStyle w:val="ConsPlusTitle"/>
        <w:jc w:val="center"/>
      </w:pPr>
    </w:p>
    <w:p w:rsidR="000F20D8" w:rsidRDefault="000F20D8">
      <w:pPr>
        <w:pStyle w:val="ConsPlusTitle"/>
        <w:jc w:val="center"/>
      </w:pPr>
      <w:r>
        <w:t>ОБ УТВЕРЖДЕНИИ ПОРЯДКА</w:t>
      </w:r>
    </w:p>
    <w:p w:rsidR="000F20D8" w:rsidRDefault="000F20D8">
      <w:pPr>
        <w:pStyle w:val="ConsPlusTitle"/>
        <w:jc w:val="center"/>
      </w:pPr>
      <w:r>
        <w:t xml:space="preserve">ПРИНЯТИЯ РЕШЕНИЯ ОБ ОСУЩЕСТВЛЕНИИ </w:t>
      </w:r>
      <w:proofErr w:type="gramStart"/>
      <w:r>
        <w:t>КОНТРОЛЯ ЗА</w:t>
      </w:r>
      <w:proofErr w:type="gramEnd"/>
      <w:r>
        <w:t xml:space="preserve"> РАСХОДАМИ</w:t>
      </w:r>
    </w:p>
    <w:p w:rsidR="000F20D8" w:rsidRDefault="000F20D8">
      <w:pPr>
        <w:pStyle w:val="ConsPlusTitle"/>
        <w:jc w:val="center"/>
      </w:pPr>
      <w:r>
        <w:t>ФЕДЕРАЛЬНЫХ ГОСУДАРСТВЕННЫХ ГРАЖДАНСКИХ СЛУЖАЩИХ</w:t>
      </w:r>
    </w:p>
    <w:p w:rsidR="000F20D8" w:rsidRDefault="000F20D8">
      <w:pPr>
        <w:pStyle w:val="ConsPlusTitle"/>
        <w:jc w:val="center"/>
      </w:pPr>
      <w:r>
        <w:t xml:space="preserve">ФЕДЕРАЛЬНОГО АГЕНТСТВА ПО УПРАВЛЕНИЮ </w:t>
      </w:r>
      <w:proofErr w:type="gramStart"/>
      <w:r>
        <w:t>ГОСУДАРСТВЕННЫМ</w:t>
      </w:r>
      <w:proofErr w:type="gramEnd"/>
    </w:p>
    <w:p w:rsidR="000F20D8" w:rsidRDefault="000F20D8">
      <w:pPr>
        <w:pStyle w:val="ConsPlusTitle"/>
        <w:jc w:val="center"/>
      </w:pPr>
      <w:r>
        <w:t>ИМУЩЕСТВОМ И ЕГО ТЕРРИТОРИАЛЬНЫХ ОРГАНОВ, РАБОТНИКОВ,</w:t>
      </w:r>
    </w:p>
    <w:p w:rsidR="000F20D8" w:rsidRDefault="000F20D8">
      <w:pPr>
        <w:pStyle w:val="ConsPlusTitle"/>
        <w:jc w:val="center"/>
      </w:pPr>
      <w:proofErr w:type="gramStart"/>
      <w:r>
        <w:t>ЗАМЕЩАЮЩИХ</w:t>
      </w:r>
      <w:proofErr w:type="gramEnd"/>
      <w:r>
        <w:t xml:space="preserve"> ОТДЕЛЬНЫЕ ДОЛЖНОСТИ НА ОСНОВАНИИ ТРУДОВОГО</w:t>
      </w:r>
    </w:p>
    <w:p w:rsidR="000F20D8" w:rsidRDefault="000F20D8">
      <w:pPr>
        <w:pStyle w:val="ConsPlusTitle"/>
        <w:jc w:val="center"/>
      </w:pPr>
      <w:r>
        <w:t>ДОГОВОРА В ОРГАНИЗАЦИЯХ, СОЗДАННЫХ ДЛЯ ВЫПОЛНЕНИЯ ЗАДАЧ,</w:t>
      </w:r>
    </w:p>
    <w:p w:rsidR="000F20D8" w:rsidRDefault="000F20D8">
      <w:pPr>
        <w:pStyle w:val="ConsPlusTitle"/>
        <w:jc w:val="center"/>
      </w:pPr>
      <w:proofErr w:type="gramStart"/>
      <w:r>
        <w:t>ПОСТАВЛЕННЫХ</w:t>
      </w:r>
      <w:proofErr w:type="gramEnd"/>
      <w:r>
        <w:t xml:space="preserve"> ПЕРЕД ФЕДЕРАЛЬНЫМ АГЕНТСТВОМ ПО УПРАВЛЕНИЮ</w:t>
      </w:r>
    </w:p>
    <w:p w:rsidR="000F20D8" w:rsidRDefault="000F20D8">
      <w:pPr>
        <w:pStyle w:val="ConsPlusTitle"/>
        <w:jc w:val="center"/>
      </w:pPr>
      <w:r>
        <w:t>ГОСУДАРСТВЕННЫМ ИМУЩЕСТВОМ, А ТАКЖЕ ЗА РАСХОДАМИ</w:t>
      </w:r>
    </w:p>
    <w:p w:rsidR="000F20D8" w:rsidRDefault="000F20D8">
      <w:pPr>
        <w:pStyle w:val="ConsPlusTitle"/>
        <w:jc w:val="center"/>
      </w:pPr>
      <w:r>
        <w:t>ИХ СУПРУГ (СУПРУГОВ) И НЕСОВЕРШЕННОЛЕТНИХ ДЕТЕЙ</w:t>
      </w: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частью 6 статьи 5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 официальный интернет-портал правовой информации (www.pravo.gov.ru), 2022, 28 декабря, N 0001202212280039) приказываю:</w:t>
      </w:r>
      <w:proofErr w:type="gramEnd"/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39">
        <w:r>
          <w:rPr>
            <w:color w:val="0000FF"/>
          </w:rPr>
          <w:t>Порядок</w:t>
        </w:r>
      </w:hyperlink>
      <w:r>
        <w:t xml:space="preserve"> принятия решения об осуществлении контроля за расходами федеральных государственных гражданских служащих Федерального агентства по управлению государственным имуществом и его территориальных органов, работников, замещающих отдельные должности на основании трудового договора в организациях, созданных для выполнения задач, поставленных перед Федеральным агентством по управлению государственным имуществом, а также за расходами их супруг (супругов) и несовершеннолетних детей.</w:t>
      </w:r>
      <w:proofErr w:type="gramEnd"/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Признать утратившим силу </w:t>
      </w:r>
      <w:hyperlink r:id="rId7">
        <w:r>
          <w:rPr>
            <w:color w:val="0000FF"/>
          </w:rPr>
          <w:t>приказ</w:t>
        </w:r>
      </w:hyperlink>
      <w:r>
        <w:t xml:space="preserve"> Федерального агентства по управлению государственным имуществом от 11 августа 2016 г. N 284 "Об утверждении Порядка принятия решения об осуществлении контроля за расходами федеральных государственных гражданских служащих Федерального агентства по управлению государственным имуществом и его территориальных органов, а также их супруг (супругов) и несовершеннолетних детей" (зарегистрирован Министерством юстиции Российской Федерации 30 ноября 2016 г., регистрационный N</w:t>
      </w:r>
      <w:proofErr w:type="gramEnd"/>
      <w:r>
        <w:t xml:space="preserve"> 44490).</w:t>
      </w: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jc w:val="right"/>
      </w:pPr>
      <w:r>
        <w:t>Врио руководителя</w:t>
      </w:r>
    </w:p>
    <w:p w:rsidR="000F20D8" w:rsidRDefault="000F20D8">
      <w:pPr>
        <w:pStyle w:val="ConsPlusNormal"/>
        <w:jc w:val="right"/>
      </w:pPr>
      <w:r>
        <w:t>М.Е.ИВАНОВСКАЯ</w:t>
      </w: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jc w:val="right"/>
        <w:outlineLvl w:val="0"/>
      </w:pPr>
      <w:r>
        <w:lastRenderedPageBreak/>
        <w:t>Утвержден</w:t>
      </w:r>
    </w:p>
    <w:p w:rsidR="000F20D8" w:rsidRDefault="000F20D8">
      <w:pPr>
        <w:pStyle w:val="ConsPlusNormal"/>
        <w:jc w:val="right"/>
      </w:pPr>
      <w:r>
        <w:t>приказом Федерального агентства</w:t>
      </w:r>
    </w:p>
    <w:p w:rsidR="000F20D8" w:rsidRDefault="000F20D8">
      <w:pPr>
        <w:pStyle w:val="ConsPlusNormal"/>
        <w:jc w:val="right"/>
      </w:pPr>
      <w:r>
        <w:t>по управлению государственным имуществом</w:t>
      </w:r>
    </w:p>
    <w:p w:rsidR="000F20D8" w:rsidRDefault="000F20D8">
      <w:pPr>
        <w:pStyle w:val="ConsPlusNormal"/>
        <w:jc w:val="right"/>
      </w:pPr>
      <w:r>
        <w:t>от 15 февраля 2023 г. N 27</w:t>
      </w: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Title"/>
        <w:jc w:val="center"/>
      </w:pPr>
      <w:bookmarkStart w:id="0" w:name="P39"/>
      <w:bookmarkEnd w:id="0"/>
      <w:r>
        <w:t>ПОРЯДОК</w:t>
      </w:r>
    </w:p>
    <w:p w:rsidR="000F20D8" w:rsidRDefault="000F20D8">
      <w:pPr>
        <w:pStyle w:val="ConsPlusTitle"/>
        <w:jc w:val="center"/>
      </w:pPr>
      <w:r>
        <w:t xml:space="preserve">ПРИНЯТИЯ РЕШЕНИЯ ОБ ОСУЩЕСТВЛЕНИИ </w:t>
      </w:r>
      <w:proofErr w:type="gramStart"/>
      <w:r>
        <w:t>КОНТРОЛЯ ЗА</w:t>
      </w:r>
      <w:proofErr w:type="gramEnd"/>
      <w:r>
        <w:t xml:space="preserve"> РАСХОДАМИ</w:t>
      </w:r>
    </w:p>
    <w:p w:rsidR="000F20D8" w:rsidRDefault="000F20D8">
      <w:pPr>
        <w:pStyle w:val="ConsPlusTitle"/>
        <w:jc w:val="center"/>
      </w:pPr>
      <w:r>
        <w:t>ФЕДЕРАЛЬНЫХ ГОСУДАРСТВЕННЫХ ГРАЖДАНСКИХ СЛУЖАЩИХ</w:t>
      </w:r>
    </w:p>
    <w:p w:rsidR="000F20D8" w:rsidRDefault="000F20D8">
      <w:pPr>
        <w:pStyle w:val="ConsPlusTitle"/>
        <w:jc w:val="center"/>
      </w:pPr>
      <w:r>
        <w:t xml:space="preserve">ФЕДЕРАЛЬНОГО АГЕНТСТВА ПО УПРАВЛЕНИЮ </w:t>
      </w:r>
      <w:proofErr w:type="gramStart"/>
      <w:r>
        <w:t>ГОСУДАРСТВЕННЫМ</w:t>
      </w:r>
      <w:proofErr w:type="gramEnd"/>
    </w:p>
    <w:p w:rsidR="000F20D8" w:rsidRDefault="000F20D8">
      <w:pPr>
        <w:pStyle w:val="ConsPlusTitle"/>
        <w:jc w:val="center"/>
      </w:pPr>
      <w:r>
        <w:t>ИМУЩЕСТВОМ И ЕГО ТЕРРИТОРИАЛЬНЫХ ОРГАНОВ, РАБОТНИКОВ,</w:t>
      </w:r>
    </w:p>
    <w:p w:rsidR="000F20D8" w:rsidRDefault="000F20D8">
      <w:pPr>
        <w:pStyle w:val="ConsPlusTitle"/>
        <w:jc w:val="center"/>
      </w:pPr>
      <w:proofErr w:type="gramStart"/>
      <w:r>
        <w:t>ЗАМЕЩАЮЩИХ</w:t>
      </w:r>
      <w:proofErr w:type="gramEnd"/>
      <w:r>
        <w:t xml:space="preserve"> ОТДЕЛЬНЫЕ ДОЛЖНОСТИ НА ОСНОВАНИИ ТРУДОВОГО</w:t>
      </w:r>
    </w:p>
    <w:p w:rsidR="000F20D8" w:rsidRDefault="000F20D8">
      <w:pPr>
        <w:pStyle w:val="ConsPlusTitle"/>
        <w:jc w:val="center"/>
      </w:pPr>
      <w:r>
        <w:t>ДОГОВОРА В ОРГАНИЗАЦИЯХ, СОЗДАННЫХ ДЛЯ ВЫПОЛНЕНИЯ ЗАДАЧ,</w:t>
      </w:r>
    </w:p>
    <w:p w:rsidR="000F20D8" w:rsidRDefault="000F20D8">
      <w:pPr>
        <w:pStyle w:val="ConsPlusTitle"/>
        <w:jc w:val="center"/>
      </w:pPr>
      <w:proofErr w:type="gramStart"/>
      <w:r>
        <w:t>ПОСТАВЛЕННЫХ</w:t>
      </w:r>
      <w:proofErr w:type="gramEnd"/>
      <w:r>
        <w:t xml:space="preserve"> ПЕРЕД ФЕДЕРАЛЬНЫМ АГЕНТСТВОМ ПО УПРАВЛЕНИЮ</w:t>
      </w:r>
    </w:p>
    <w:p w:rsidR="000F20D8" w:rsidRDefault="000F20D8">
      <w:pPr>
        <w:pStyle w:val="ConsPlusTitle"/>
        <w:jc w:val="center"/>
      </w:pPr>
      <w:r>
        <w:t>ГОСУДАРСТВЕННЫМ ИМУЩЕСТВОМ, А ТАКЖЕ ЗА РАСХОДАМИ</w:t>
      </w:r>
    </w:p>
    <w:p w:rsidR="000F20D8" w:rsidRDefault="000F20D8">
      <w:pPr>
        <w:pStyle w:val="ConsPlusTitle"/>
        <w:jc w:val="center"/>
      </w:pPr>
      <w:r>
        <w:t>ИХ СУПРУГ (СУПРУГОВ) И НЕСОВЕРШЕННОЛЕТНИХ ДЕТЕЙ</w:t>
      </w: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определяет процедуру принятия решения об осуществлении контроля за расходами федеральных государственных гражданских служащих Федерального агентства по управлению государственным имуществом и его территориальных органов (далее - гражданские служащие), назначаемых на должность и освобождаемых от должности соответственно руководителем Росимущества, руководителем территориального органа Росимущества, и работников, замещающих отдельные должности на основании трудового договора в организациях, созданных для выполнения задач, поставленных перед Росимуществом</w:t>
      </w:r>
      <w:proofErr w:type="gramEnd"/>
      <w:r>
        <w:t xml:space="preserve"> (</w:t>
      </w:r>
      <w:proofErr w:type="gramStart"/>
      <w:r>
        <w:t xml:space="preserve">далее - работники, подведомственные организации), а также за расходами их супруг (супругов) и несовершеннолетних детей, сведения о которых подлежат представлению в соответствии с </w:t>
      </w:r>
      <w:hyperlink r:id="rId8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2012, N 50, ст. 6953;</w:t>
      </w:r>
      <w:proofErr w:type="gramEnd"/>
      <w:r>
        <w:t xml:space="preserve"> </w:t>
      </w:r>
      <w:proofErr w:type="gramStart"/>
      <w:r>
        <w:t>2022, N 14, ст. 2203) (далее - Федеральный закон N 230-ФЗ).</w:t>
      </w:r>
      <w:proofErr w:type="gramEnd"/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2. Гражданские служащие (работники), замещающие должность, осуществление полномочий по которой влечет за собой обязанность представлять сведения о своих доходах, об имуществе </w:t>
      </w:r>
      <w:proofErr w:type="gramStart"/>
      <w:r>
        <w:t>и</w:t>
      </w:r>
      <w:proofErr w:type="gramEnd"/>
      <w:r>
        <w:t xml:space="preserve"> об обязательствах имущественного характера, а также сведения о доходах, об имуществе и обязательствах имущественного характера своих супруга (супруги) и несовершеннолетних детей, представляют ежегодно сведения о своих расходах, а также о расходах своих супруги (супруга) и несовершеннолетних детей по каждой </w:t>
      </w:r>
      <w:proofErr w:type="gramStart"/>
      <w:r>
        <w:t>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ими, их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(супруга) за</w:t>
      </w:r>
      <w:proofErr w:type="gramEnd"/>
      <w:r>
        <w:t xml:space="preserve">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3. Решение об осуществлении </w:t>
      </w:r>
      <w:proofErr w:type="gramStart"/>
      <w:r>
        <w:t>контроля за</w:t>
      </w:r>
      <w:proofErr w:type="gramEnd"/>
      <w:r>
        <w:t xml:space="preserve"> расходами гражданских служащих (работников), а также за расходами их супруг (супругов) и несовершеннолетних детей (далее - контроль за расходами) принимается:</w:t>
      </w:r>
    </w:p>
    <w:p w:rsidR="000F20D8" w:rsidRDefault="000F20D8">
      <w:pPr>
        <w:pStyle w:val="ConsPlusNormal"/>
        <w:spacing w:before="220"/>
        <w:ind w:firstLine="540"/>
        <w:jc w:val="both"/>
      </w:pPr>
      <w:bookmarkStart w:id="1" w:name="P53"/>
      <w:bookmarkEnd w:id="1"/>
      <w:r>
        <w:t xml:space="preserve">а) руководителем Росимущества в </w:t>
      </w:r>
      <w:proofErr w:type="gramStart"/>
      <w:r>
        <w:t>отношении</w:t>
      </w:r>
      <w:proofErr w:type="gramEnd"/>
      <w:r>
        <w:t>: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>гражданских служащих Росимущества, назначаемых на должность и освобождаемых от должности руководителем Росимущества;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работников подведомственных организаций, назначаемых на должность и освобождаемых от должности руководителем Росимущества или заместителем руководителя Росимущества, </w:t>
      </w:r>
      <w:r>
        <w:lastRenderedPageBreak/>
        <w:t>наделенным отдельными полномочиями работодателя;</w:t>
      </w:r>
    </w:p>
    <w:p w:rsidR="000F20D8" w:rsidRDefault="000F20D8">
      <w:pPr>
        <w:pStyle w:val="ConsPlusNormal"/>
        <w:spacing w:before="220"/>
        <w:ind w:firstLine="540"/>
        <w:jc w:val="both"/>
      </w:pPr>
      <w:bookmarkStart w:id="2" w:name="P56"/>
      <w:bookmarkEnd w:id="2"/>
      <w:r>
        <w:t xml:space="preserve">б) руководителем территориального органа Росимущества в </w:t>
      </w:r>
      <w:proofErr w:type="gramStart"/>
      <w:r>
        <w:t>отношении</w:t>
      </w:r>
      <w:proofErr w:type="gramEnd"/>
      <w:r>
        <w:t xml:space="preserve"> гражданских служащих территориального органа Росимущества, назначаемых на должность и освобождаемых от должности руководителем территориального органа Росимущества;</w:t>
      </w:r>
    </w:p>
    <w:p w:rsidR="000F20D8" w:rsidRDefault="000F20D8">
      <w:pPr>
        <w:pStyle w:val="ConsPlusNormal"/>
        <w:spacing w:before="220"/>
        <w:ind w:firstLine="540"/>
        <w:jc w:val="both"/>
      </w:pPr>
      <w:bookmarkStart w:id="3" w:name="P57"/>
      <w:bookmarkEnd w:id="3"/>
      <w:r>
        <w:t>в) руководителем подведомственной организации в отношении работников подведомственной организации, назначаемых на должность и освобождаемых от должности руководителем подведомственной организации.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4. Решение об осуществлении </w:t>
      </w:r>
      <w:proofErr w:type="gramStart"/>
      <w:r>
        <w:t>контроля за</w:t>
      </w:r>
      <w:proofErr w:type="gramEnd"/>
      <w:r>
        <w:t xml:space="preserve"> расходами принимается на основании докладной записки, подготовленной: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структурным подразделением Росимущества, на которое возложены функции по профилактике коррупционных и иных правонарушений (в отношении гражданских служащих и работников, указанных в </w:t>
      </w:r>
      <w:hyperlink w:anchor="P53">
        <w:r>
          <w:rPr>
            <w:color w:val="0000FF"/>
          </w:rPr>
          <w:t>подпункте "а" пункта 3</w:t>
        </w:r>
      </w:hyperlink>
      <w:r>
        <w:t xml:space="preserve"> настоящего Порядка);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структурным подразделением (должностным лицом) территориального органа Росимущества, на которое возложены функции по профилактике коррупционных и иных правонарушений (в отношении гражданских служащих, указанных в </w:t>
      </w:r>
      <w:hyperlink w:anchor="P56">
        <w:r>
          <w:rPr>
            <w:color w:val="0000FF"/>
          </w:rPr>
          <w:t>подпункте "б" пункта 3</w:t>
        </w:r>
      </w:hyperlink>
      <w:r>
        <w:t xml:space="preserve"> настоящего Порядка);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структурным подразделением (должностным лицом) подведомственной организации, на которое возложены функции по профилактике коррупционных и иных правонарушений (в отношении работников, указанных в </w:t>
      </w:r>
      <w:hyperlink w:anchor="P57">
        <w:r>
          <w:rPr>
            <w:color w:val="0000FF"/>
          </w:rPr>
          <w:t>подпункте "в" пункта 3</w:t>
        </w:r>
      </w:hyperlink>
      <w:r>
        <w:t xml:space="preserve"> настоящего Порядка).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Докладная записка подготавливается по материалам, содержащим достаточную информацию, представленную в </w:t>
      </w:r>
      <w:proofErr w:type="gramStart"/>
      <w:r>
        <w:t>соответствии</w:t>
      </w:r>
      <w:proofErr w:type="gramEnd"/>
      <w:r>
        <w:t xml:space="preserve"> с </w:t>
      </w:r>
      <w:hyperlink r:id="rId9">
        <w:r>
          <w:rPr>
            <w:color w:val="0000FF"/>
          </w:rPr>
          <w:t>частью 1 статьи 4</w:t>
        </w:r>
      </w:hyperlink>
      <w:r>
        <w:t xml:space="preserve"> Федерального закона N 230-ФЗ (Собрание законодательства Российской Федерации, 2012, N 50, ст. 6953; </w:t>
      </w:r>
      <w:proofErr w:type="gramStart"/>
      <w:r>
        <w:t>2022, N 14, ст. 2203), о том, что в течение отчетного периода гражданским служащим (работником), его супругой (супругом) и (или) несовершеннолетними детьми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 на общую сумму, превышающую общий доход данного лица и его</w:t>
      </w:r>
      <w:proofErr w:type="gramEnd"/>
      <w:r>
        <w:t xml:space="preserve"> супруги (супруга) за три последних года, предшествующих отчетному периоду.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5. Решение об осуществлении </w:t>
      </w:r>
      <w:proofErr w:type="gramStart"/>
      <w:r>
        <w:t>контроля за</w:t>
      </w:r>
      <w:proofErr w:type="gramEnd"/>
      <w:r>
        <w:t xml:space="preserve"> расходами принимается отдельно в отношении каждого гражданского служащего (работника) и оформляется приказом соответственно Росимущества, территориального органа Росимущества или подведомственной организации.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6. Доклад о результатах осуществления </w:t>
      </w:r>
      <w:proofErr w:type="gramStart"/>
      <w:r>
        <w:t>контроля за</w:t>
      </w:r>
      <w:proofErr w:type="gramEnd"/>
      <w:r>
        <w:t xml:space="preserve"> расходами представляется: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руководителю Росимущества - начальником структурного подразделения Росимущества, на которое возложены функции по профилактике коррупционных и иных правонарушений (в отношении гражданских служащих и работников, указанных в </w:t>
      </w:r>
      <w:hyperlink w:anchor="P53">
        <w:r>
          <w:rPr>
            <w:color w:val="0000FF"/>
          </w:rPr>
          <w:t>подпункте "а" пункта 3</w:t>
        </w:r>
      </w:hyperlink>
      <w:r>
        <w:t xml:space="preserve"> настоящего Порядка);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руководителю территориального органа Росимущества - начальником структурного подразделения (должностным лицом) территориального органа Росимущества, на которое возложены функции по профилактике коррупционных и иных правонарушений (в отношении гражданских служащих, указанных в </w:t>
      </w:r>
      <w:hyperlink w:anchor="P56">
        <w:r>
          <w:rPr>
            <w:color w:val="0000FF"/>
          </w:rPr>
          <w:t>подпункте "б" пункта 3</w:t>
        </w:r>
      </w:hyperlink>
      <w:r>
        <w:t xml:space="preserve"> настоящего Порядка);</w:t>
      </w:r>
    </w:p>
    <w:p w:rsidR="000F20D8" w:rsidRDefault="000F20D8">
      <w:pPr>
        <w:pStyle w:val="ConsPlusNormal"/>
        <w:spacing w:before="220"/>
        <w:ind w:firstLine="540"/>
        <w:jc w:val="both"/>
      </w:pPr>
      <w:r>
        <w:t xml:space="preserve">руководителю подведомственной организации - начальником структурного подразделения (должностным лицом) подведомственной организации, на которое возложены функции по профилактике коррупционных и иных правонарушений (в отношении работников, указанных в </w:t>
      </w:r>
      <w:hyperlink w:anchor="P57">
        <w:r>
          <w:rPr>
            <w:color w:val="0000FF"/>
          </w:rPr>
          <w:t>подпункте "в" пункта 3</w:t>
        </w:r>
      </w:hyperlink>
      <w:r>
        <w:t xml:space="preserve"> настоящего Порядка).</w:t>
      </w: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jc w:val="both"/>
      </w:pPr>
    </w:p>
    <w:p w:rsidR="000F20D8" w:rsidRDefault="000F20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0E7D" w:rsidRDefault="00400E7D">
      <w:bookmarkStart w:id="4" w:name="_GoBack"/>
      <w:bookmarkEnd w:id="4"/>
    </w:p>
    <w:sectPr w:rsidR="00400E7D" w:rsidSect="006D2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D8"/>
    <w:rsid w:val="000F20D8"/>
    <w:rsid w:val="0040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2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20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20D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20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10DE9558D555BEA525577A4CF297254BE54BCC0444BD5CE4674C27CAF406430F7D83EA33E915273A1662F3C02EF9FE7ED7C7B7L3S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10DE9558D555BEA525577A4CF297254DE646C50D47BD5CE4674C27CAF406431D7DDBE132E55F767A5D6DF2C5L3S3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10DE9558D555BEA525577A4CF297254BE54BCC0444BD5CE4674C27CAF406430F7D83ED33E2407278483BA38365F4FB67CBC7B12B9C9B5AL0S9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10DE9558D555BEA525577A4CF297254BE54BCC0444BD5CE4674C27CAF406430F7D83EA32E915273A1662F3C02EF9FE7ED7C7B7L3S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t.lemmer</dc:creator>
  <cp:lastModifiedBy>t.lemmer</cp:lastModifiedBy>
  <cp:revision>1</cp:revision>
  <dcterms:created xsi:type="dcterms:W3CDTF">2023-04-17T07:18:00Z</dcterms:created>
  <dcterms:modified xsi:type="dcterms:W3CDTF">2023-04-17T07:19:00Z</dcterms:modified>
</cp:coreProperties>
</file>